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e7aac0f2d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REGNSKAPSFØRER1 AUTORISERT REGNSKAPSFØRERSELSKAP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REGNSKAPSFØRER1 AUTORISERT REGNSKAPSFØRERSELSKAP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0bca65d354c38"/>
      <w:footerReference xmlns:r="http://schemas.openxmlformats.org/officeDocument/2006/relationships" w:type="default" r:id="R66e157d58f32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REGNSKAPSFØRER1 AUTORISERT REGNSKAPSFØRERSELSKAP AS   ·   Org.nr 980 345 408   ·   Stasjonsgata 25   ·   3300 HOKKSUND   ·   Tlf. 32 25 60 80   ·   post@rf1.no   ·   www.rf1.no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REGNSKAPSFØRER1 AUTORISERT REGNSKAPSFØRERSELSKAP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0bca65d354c38" /><Relationship Type="http://schemas.openxmlformats.org/officeDocument/2006/relationships/footer" Target="/word/footer1.xml" Id="R66e157d58f324a07" /></Relationships>
</file>