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2c62e0be0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REGNSKAPSFØRER1 AUTORISERT REGNSKAPSFØRERSELSKAP AS, org.nr 980 345 408,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REGNSKAPSFØRER1 AUTORISERT REGNSKAPSFØRERSELSKAP AS</w:t>
      </w:r>
    </w:p>
    <w:sectPr>
      <w:headerReference xmlns:r="http://schemas.openxmlformats.org/officeDocument/2006/relationships" w:type="default" r:id="R147a490fb6d040f4"/>
      <w:footerReference xmlns:r="http://schemas.openxmlformats.org/officeDocument/2006/relationships" w:type="default" r:id="Rb05004dba1a3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REGNSKAPSFØRER1 AUTORISERT REGNSKAPSFØRERSELSKAP AS   ·   Org.nr 980 345 408   ·   Stasjonsgata 25   ·   3300 HOKKSUND   ·   Tlf. 32 25 60 80   ·   post@rf1.no   ·   www.rf1.no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REGNSKAPSFØRER1 AUTORISERT REGNSKAPSFØRERSELSKAP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a490fb6d040f4" /><Relationship Type="http://schemas.openxmlformats.org/officeDocument/2006/relationships/footer" Target="/word/footer1.xml" Id="Rb05004dba1a34af0" /></Relationships>
</file>