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6ec4caa204c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REGNSKAPSFØRER1 AUTORISERT REGNSKAPSFØRERSELSKAP AS</w:t>
      </w:r>
    </w:p>
    <w:sectPr>
      <w:headerReference xmlns:r="http://schemas.openxmlformats.org/officeDocument/2006/relationships" w:type="default" r:id="Rd15087f6ff3f4ed8"/>
      <w:footerReference xmlns:r="http://schemas.openxmlformats.org/officeDocument/2006/relationships" w:type="default" r:id="Rdb07b4bff3364d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REGNSKAPSFØRER1 AUTORISERT REGNSKAPSFØRERSELSKAP AS   ·   Org.nr 980 345 408   ·   Stasjonsgata 25   ·   3300 HOKKSUND   ·   Tlf. 32 25 60 80   ·   post@rf1.no   ·   www.rf1.no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REGNSKAPSFØRER1 AUTORISERT REGNSKAPSFØRERSELSKAP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5087f6ff3f4ed8" /><Relationship Type="http://schemas.openxmlformats.org/officeDocument/2006/relationships/footer" Target="/word/footer1.xml" Id="Rdb07b4bff3364da1" /></Relationships>
</file>