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596a1a132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 INVEST AS</w:t>
      </w:r>
    </w:p>
    <w:sectPr>
      <w:headerReference xmlns:r="http://schemas.openxmlformats.org/officeDocument/2006/relationships" w:type="default" r:id="Rd70d4870d3ca4c09"/>
      <w:footerReference xmlns:r="http://schemas.openxmlformats.org/officeDocument/2006/relationships" w:type="default" r:id="R97373c9d94c8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 INVEST AS   ·   Org.nr 980 351 688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d4870d3ca4c09" /><Relationship Type="http://schemas.openxmlformats.org/officeDocument/2006/relationships/footer" Target="/word/footer1.xml" Id="R97373c9d94c840c2" /></Relationships>
</file>