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49e957760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Rygge,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PAMIR AS</w:t>
      </w:r>
    </w:p>
    <w:sectPr>
      <w:headerReference xmlns:r="http://schemas.openxmlformats.org/officeDocument/2006/relationships" w:type="default" r:id="R583b4c1718bb4e3c"/>
      <w:footerReference xmlns:r="http://schemas.openxmlformats.org/officeDocument/2006/relationships" w:type="default" r:id="Rc41758c870e3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PAMIR AS   ·   Org.nr 980 371 271   ·   Klokkersvingen 11   ·   1580 RYGGE   ·   Tlf. 22 10 17 10   ·   pamir@frisurf.no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b4c1718bb4e3c" /><Relationship Type="http://schemas.openxmlformats.org/officeDocument/2006/relationships/footer" Target="/word/footer1.xml" Id="Rc41758c870e3491c" /></Relationships>
</file>