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bbd89e89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REGNSKAPSBYRÅ AS</w:t>
      </w:r>
    </w:p>
    <w:sectPr>
      <w:headerReference xmlns:r="http://schemas.openxmlformats.org/officeDocument/2006/relationships" w:type="default" r:id="Rdf704ec13edc401c"/>
      <w:footerReference xmlns:r="http://schemas.openxmlformats.org/officeDocument/2006/relationships" w:type="default" r:id="Rc42f3a28f7b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REGNSKAPSBYRÅ AS   ·   Org.nr 980 383 458   ·   Industriveien 15   ·   4900 TVEDESTRAND   ·   Tlf. 37 16 29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04ec13edc401c" /><Relationship Type="http://schemas.openxmlformats.org/officeDocument/2006/relationships/footer" Target="/word/footer1.xml" Id="Rc42f3a28f7b34865" /></Relationships>
</file>