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81198aa45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576ed52f344f6"/>
      <w:footerReference xmlns:r="http://schemas.openxmlformats.org/officeDocument/2006/relationships" w:type="default" r:id="Rd1a133ead325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REGNSKAPSSENTRALEN AS   ·   Org.nr 980 388 921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576ed52f344f6" /><Relationship Type="http://schemas.openxmlformats.org/officeDocument/2006/relationships/footer" Target="/word/footer1.xml" Id="Rd1a133ead32548fe" /></Relationships>
</file>