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2191e25e934d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EIDISSEN MERKANTIL AS</w:t>
      </w:r>
    </w:p>
    <w:sectPr>
      <w:headerReference xmlns:r="http://schemas.openxmlformats.org/officeDocument/2006/relationships" w:type="default" r:id="R2c00fcce7fd54cb9"/>
      <w:footerReference xmlns:r="http://schemas.openxmlformats.org/officeDocument/2006/relationships" w:type="default" r:id="Rc51e06bce91147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EIDISSEN MERKANTIL AS   ·   Org.nr 980 406 822   ·   Bygdeveien 18   ·   9475 BORKENES   ·   Tlf. 77 09 49 00   ·   ole@emerk.no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EIDISSEN MERKANTIL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00fcce7fd54cb9" /><Relationship Type="http://schemas.openxmlformats.org/officeDocument/2006/relationships/footer" Target="/word/footer1.xml" Id="Rc51e06bce911478a" /></Relationships>
</file>