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a1ad4c79d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LORD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1 AS</w:t>
      </w:r>
    </w:p>
    <w:sectPr>
      <w:headerReference xmlns:r="http://schemas.openxmlformats.org/officeDocument/2006/relationships" w:type="default" r:id="R518e4b7bd2084aa0"/>
      <w:footerReference xmlns:r="http://schemas.openxmlformats.org/officeDocument/2006/relationships" w:type="default" r:id="Rc860d064abb8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1 AS   ·   Org.nr 980 417 050   ·   Bryggegata 28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e4b7bd2084aa0" /><Relationship Type="http://schemas.openxmlformats.org/officeDocument/2006/relationships/footer" Target="/word/footer1.xml" Id="Rc860d064abb8470d" /></Relationships>
</file>