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bcf1dd2bc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LORD 1 AS</w:t>
      </w:r>
    </w:p>
    <w:sectPr>
      <w:headerReference xmlns:r="http://schemas.openxmlformats.org/officeDocument/2006/relationships" w:type="default" r:id="R15592605803b436b"/>
      <w:footerReference xmlns:r="http://schemas.openxmlformats.org/officeDocument/2006/relationships" w:type="default" r:id="Rcbfefece651d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LORD 1 AS   ·   Org.nr 980 417 050   ·   Bryggegata 28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LORD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92605803b436b" /><Relationship Type="http://schemas.openxmlformats.org/officeDocument/2006/relationships/footer" Target="/word/footer1.xml" Id="Rcbfefece651d426a" /></Relationships>
</file>