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889c7683a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ASPEGREN PERSIENNEFABRIKK AS</w:t>
      </w:r>
    </w:p>
    <w:sectPr>
      <w:headerReference xmlns:r="http://schemas.openxmlformats.org/officeDocument/2006/relationships" w:type="default" r:id="R6d6ffeb62d2445aa"/>
      <w:footerReference xmlns:r="http://schemas.openxmlformats.org/officeDocument/2006/relationships" w:type="default" r:id="Rb0838b162b4d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ASPEGREN PERSIENNEFABRIKK AS   ·   Org.nr 980 428 621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ASPEGREN PERSIENNEFABRIKK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ffeb62d2445aa" /><Relationship Type="http://schemas.openxmlformats.org/officeDocument/2006/relationships/footer" Target="/word/footer1.xml" Id="Rb0838b162b4d435e" /></Relationships>
</file>