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1fd0cdb24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1baa5b1ff4f34"/>
      <w:footerReference xmlns:r="http://schemas.openxmlformats.org/officeDocument/2006/relationships" w:type="default" r:id="R48e66c019952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UTVIKLING AS   ·   Org.nr 980 463 265   ·   c/o FLYT Kontor, Dronning Eufemias gate 8   ·   0191 OSLO   ·   morten@solidutvikling.no   ·   www.solidutvikling.no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1baa5b1ff4f34" /><Relationship Type="http://schemas.openxmlformats.org/officeDocument/2006/relationships/footer" Target="/word/footer1.xml" Id="R48e66c019952491a" /></Relationships>
</file>