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e3aae2ac3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RUSTAND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RUSTAND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41def44294cb1"/>
      <w:footerReference xmlns:r="http://schemas.openxmlformats.org/officeDocument/2006/relationships" w:type="default" r:id="Raf95a30d341f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RUSTAND AS   ·   Org.nr 980 466 965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RUSTAND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41def44294cb1" /><Relationship Type="http://schemas.openxmlformats.org/officeDocument/2006/relationships/footer" Target="/word/footer1.xml" Id="Raf95a30d341f4e5a" /></Relationships>
</file>