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84fb60b67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IGLOO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IGLOO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f42e8e5d94750"/>
      <w:footerReference xmlns:r="http://schemas.openxmlformats.org/officeDocument/2006/relationships" w:type="default" r:id="R8ebe3279d06e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IGLOO AS   ·   Org.nr 980 487 490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IGLOO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f42e8e5d94750" /><Relationship Type="http://schemas.openxmlformats.org/officeDocument/2006/relationships/footer" Target="/word/footer1.xml" Id="R8ebe3279d06e487c" /></Relationships>
</file>