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5137d10874c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BILTREND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BILTREND AS</w:t>
      </w:r>
    </w:p>
    <w:sectPr>
      <w:headerReference xmlns:r="http://schemas.openxmlformats.org/officeDocument/2006/relationships" w:type="default" r:id="R7392dfa52b564cf3"/>
      <w:footerReference xmlns:r="http://schemas.openxmlformats.org/officeDocument/2006/relationships" w:type="default" r:id="Rea8afef78518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BILTREND AS   ·   Org.nr 980 689 921   ·   Solstrand   ·   9020 TROMSDALEN   ·   Tlf. 97 49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BILTREND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2dfa52b564cf3" /><Relationship Type="http://schemas.openxmlformats.org/officeDocument/2006/relationships/footer" Target="/word/footer1.xml" Id="Rea8afef7851848aa" /></Relationships>
</file>