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68ae7d319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63c6f692f4028"/>
      <w:footerReference xmlns:r="http://schemas.openxmlformats.org/officeDocument/2006/relationships" w:type="default" r:id="R98f70d998ef6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HOP AS   ·   Org.nr 980 792 986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63c6f692f4028" /><Relationship Type="http://schemas.openxmlformats.org/officeDocument/2006/relationships/footer" Target="/word/footer1.xml" Id="R98f70d998ef64e35" /></Relationships>
</file>