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a587d942d49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BOREAL NORGE AS.</w:t>
      </w:r>
    </w:p>
    <w:sectPr>
      <w:headerReference xmlns:r="http://schemas.openxmlformats.org/officeDocument/2006/relationships" w:type="default" r:id="R839364ddbb494efd"/>
      <w:footerReference xmlns:r="http://schemas.openxmlformats.org/officeDocument/2006/relationships" w:type="default" r:id="R79c88432b71a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9364ddbb494efd" /><Relationship Type="http://schemas.openxmlformats.org/officeDocument/2006/relationships/footer" Target="/word/footer1.xml" Id="R79c88432b71a42b8" /></Relationships>
</file>