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01d9130de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STAFETT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STAFETT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e94bf30c24fae"/>
      <w:footerReference xmlns:r="http://schemas.openxmlformats.org/officeDocument/2006/relationships" w:type="default" r:id="Redb9d2ee1d82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STAFETT EIENDOM AS   ·   Org.nr 980 903 303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STAFETT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e94bf30c24fae" /><Relationship Type="http://schemas.openxmlformats.org/officeDocument/2006/relationships/footer" Target="/word/footer1.xml" Id="Redb9d2ee1d824f54" /></Relationships>
</file>