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ddabd2d58445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BÅT OG MC 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BÅT OG MC 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92f5e3ba66408a"/>
      <w:footerReference xmlns:r="http://schemas.openxmlformats.org/officeDocument/2006/relationships" w:type="default" r:id="Rc612953f50fa42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BÅT OG MC SENTERET AS   ·   Org.nr 980 907 430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BÅT OG MC 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92f5e3ba66408a" /><Relationship Type="http://schemas.openxmlformats.org/officeDocument/2006/relationships/footer" Target="/word/footer1.xml" Id="Rc612953f50fa42d0" /></Relationships>
</file>