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0c4fc6fd0e4e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CHARLIE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CHARLIE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d2796444354971"/>
      <w:footerReference xmlns:r="http://schemas.openxmlformats.org/officeDocument/2006/relationships" w:type="default" r:id="R69e5ea6da58c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CHARLIE EIENDOM AS   ·   Org.nr 980 912 809   ·   c/o Jan Erik Simonsen, Skjelbekkåsen 39   ·   3720 SKIEN   ·   janerik.simonsen@gmail.com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CHARLIE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d2796444354971" /><Relationship Type="http://schemas.openxmlformats.org/officeDocument/2006/relationships/footer" Target="/word/footer1.xml" Id="R69e5ea6da58c4a8e" /></Relationships>
</file>