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12dc18c44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OVE T SCHØYEN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OVE T SCHØYEN AS</w:t>
      </w:r>
    </w:p>
    <w:sectPr>
      <w:headerReference xmlns:r="http://schemas.openxmlformats.org/officeDocument/2006/relationships" w:type="default" r:id="R26c4d272269445a8"/>
      <w:footerReference xmlns:r="http://schemas.openxmlformats.org/officeDocument/2006/relationships" w:type="default" r:id="R32cf381523d8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T SCHØYEN AS   ·   Org.nr 980 933 539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T SCHØYEN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4d272269445a8" /><Relationship Type="http://schemas.openxmlformats.org/officeDocument/2006/relationships/footer" Target="/word/footer1.xml" Id="R32cf381523d849ff" /></Relationships>
</file>