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988d11106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BDT VIKEN AS.</w:t>
      </w:r>
    </w:p>
    <w:sectPr>
      <w:headerReference xmlns:r="http://schemas.openxmlformats.org/officeDocument/2006/relationships" w:type="default" r:id="R82b29f7954bd455d"/>
      <w:footerReference xmlns:r="http://schemas.openxmlformats.org/officeDocument/2006/relationships" w:type="default" r:id="Rf7ce7b8a64a3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9f7954bd455d" /><Relationship Type="http://schemas.openxmlformats.org/officeDocument/2006/relationships/footer" Target="/word/footer1.xml" Id="Rf7ce7b8a64a34124" /></Relationships>
</file>