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36f04d49b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EARLYBIRD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EARLYBIRD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2f29abeca4b11"/>
      <w:footerReference xmlns:r="http://schemas.openxmlformats.org/officeDocument/2006/relationships" w:type="default" r:id="R850289418ed2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EARLYBIRD INVEST AS   ·   Org.nr 981 005 694   ·   Romsdalsvegen 7998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EARLYBIRD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2f29abeca4b11" /><Relationship Type="http://schemas.openxmlformats.org/officeDocument/2006/relationships/footer" Target="/word/footer1.xml" Id="R850289418ed24c7f" /></Relationships>
</file>