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9bccf297704e7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MAJOR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MAJOR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26b7ae2e902489d"/>
      <w:footerReference xmlns:r="http://schemas.openxmlformats.org/officeDocument/2006/relationships" w:type="default" r:id="R28dacf42481048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MAJOR EIENDOM AS   ·   Org.nr 981 024 702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MAJOR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6b7ae2e902489d" /><Relationship Type="http://schemas.openxmlformats.org/officeDocument/2006/relationships/footer" Target="/word/footer1.xml" Id="R28dacf4248104852" /></Relationships>
</file>