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794449ef2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TELEMARK ØKONOMI OG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TELEMARK ØKONOMI OG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e35b9cb1641e6"/>
      <w:footerReference xmlns:r="http://schemas.openxmlformats.org/officeDocument/2006/relationships" w:type="default" r:id="R0ac459e5a453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e35b9cb1641e6" /><Relationship Type="http://schemas.openxmlformats.org/officeDocument/2006/relationships/footer" Target="/word/footer1.xml" Id="R0ac459e5a45340e3" /></Relationships>
</file>