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33d62c899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GEFION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GEFION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13fb7e8b543ad"/>
      <w:footerReference xmlns:r="http://schemas.openxmlformats.org/officeDocument/2006/relationships" w:type="default" r:id="R51fe17cd99a5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GEFION ENGINEERING AS   ·   Org.nr 981 075 404   ·   Skareveien 41   ·   5174 MATHOPEN   ·   Tlf. 56 31 10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GEFION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13fb7e8b543ad" /><Relationship Type="http://schemas.openxmlformats.org/officeDocument/2006/relationships/footer" Target="/word/footer1.xml" Id="R51fe17cd99a54d13" /></Relationships>
</file>