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da27abbfb34b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FORAN NORGE AS</w:t>
      </w:r>
    </w:p>
    <w:sectPr>
      <w:headerReference xmlns:r="http://schemas.openxmlformats.org/officeDocument/2006/relationships" w:type="default" r:id="Re7e16c5218ce486e"/>
      <w:footerReference xmlns:r="http://schemas.openxmlformats.org/officeDocument/2006/relationships" w:type="default" r:id="Ra30b915d5d2648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FORAN NORGE AS   ·   Org.nr 981 079 310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FORAN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e16c5218ce486e" /><Relationship Type="http://schemas.openxmlformats.org/officeDocument/2006/relationships/footer" Target="/word/footer1.xml" Id="Ra30b915d5d26489d" /></Relationships>
</file>