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8c245ac7c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CSAM ARCID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CSAM ARCID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337fc3ac64335"/>
      <w:footerReference xmlns:r="http://schemas.openxmlformats.org/officeDocument/2006/relationships" w:type="default" r:id="Rd81447939630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CSAM ARCID AS   ·   Org.nr 981 187 849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CSAM ARCID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337fc3ac64335" /><Relationship Type="http://schemas.openxmlformats.org/officeDocument/2006/relationships/footer" Target="/word/footer1.xml" Id="Rd81447939630420c" /></Relationships>
</file>