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bd7eb097e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PLENTINGEN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PLENTINGEN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6c0eeedef479c"/>
      <w:footerReference xmlns:r="http://schemas.openxmlformats.org/officeDocument/2006/relationships" w:type="default" r:id="R96b46ec06386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PLENTINGEN AS   ·   Org.nr 981 337 549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PLENTINGEN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6c0eeedef479c" /><Relationship Type="http://schemas.openxmlformats.org/officeDocument/2006/relationships/footer" Target="/word/footer1.xml" Id="R96b46ec063864d99" /></Relationships>
</file>