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c13feaaf1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ICFUTURE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ICFUTURE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3a94ae0e4478a"/>
      <w:footerReference xmlns:r="http://schemas.openxmlformats.org/officeDocument/2006/relationships" w:type="default" r:id="R411b8b0a5d95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ICFUTURE AS   ·   Org.nr 981 493 591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ICFUTURE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3a94ae0e4478a" /><Relationship Type="http://schemas.openxmlformats.org/officeDocument/2006/relationships/footer" Target="/word/footer1.xml" Id="R411b8b0a5d9546ce" /></Relationships>
</file>