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ecb94e8174b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DANSKE INVEST NORSKE AKSJER INSTITUSJON 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35d7edb063eb4620"/>
      <w:footerReference xmlns:r="http://schemas.openxmlformats.org/officeDocument/2006/relationships" w:type="default" r:id="Rf1dfe1fbda08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7edb063eb4620" /><Relationship Type="http://schemas.openxmlformats.org/officeDocument/2006/relationships/footer" Target="/word/footer1.xml" Id="Rf1dfe1fbda0844fa" /></Relationships>
</file>