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b14a0b9e2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LAMBECH REGNSKAP AS</w:t>
      </w:r>
    </w:p>
    <w:sectPr>
      <w:headerReference xmlns:r="http://schemas.openxmlformats.org/officeDocument/2006/relationships" w:type="default" r:id="Rc48078b0d4484807"/>
      <w:footerReference xmlns:r="http://schemas.openxmlformats.org/officeDocument/2006/relationships" w:type="default" r:id="R586ffda1f64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LAMBECH REGNSKAP AS   ·   Org.nr 981 611 152   ·   Munkerudtunet 12   ·   1164 OSLO   ·   Tlf. 22 67 38 78   ·   steinar@lambech.com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LAMBECH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078b0d4484807" /><Relationship Type="http://schemas.openxmlformats.org/officeDocument/2006/relationships/footer" Target="/word/footer1.xml" Id="R586ffda1f64648f2" /></Relationships>
</file>