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d9d24510c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SMARTCART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SMARTCART AS</w:t>
      </w:r>
    </w:p>
    <w:sectPr>
      <w:headerReference xmlns:r="http://schemas.openxmlformats.org/officeDocument/2006/relationships" w:type="default" r:id="Rd23bf0bc7f2c4251"/>
      <w:footerReference xmlns:r="http://schemas.openxmlformats.org/officeDocument/2006/relationships" w:type="default" r:id="R4f92565570c2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SMARTCART AS   ·   Org.nr 981 688 708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SMARTCART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bf0bc7f2c4251" /><Relationship Type="http://schemas.openxmlformats.org/officeDocument/2006/relationships/footer" Target="/word/footer1.xml" Id="R4f92565570c2412b" /></Relationships>
</file>