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f54cec135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SMARTCART AS, org.nr 981 688 708,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SMARTCART AS</w:t>
      </w:r>
    </w:p>
    <w:sectPr>
      <w:headerReference xmlns:r="http://schemas.openxmlformats.org/officeDocument/2006/relationships" w:type="default" r:id="R1d6eef60eaf94be5"/>
      <w:footerReference xmlns:r="http://schemas.openxmlformats.org/officeDocument/2006/relationships" w:type="default" r:id="R0916a8eced9c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SMARTCART AS   ·   Org.nr 981 688 708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SMARTCART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eef60eaf94be5" /><Relationship Type="http://schemas.openxmlformats.org/officeDocument/2006/relationships/footer" Target="/word/footer1.xml" Id="R0916a8eced9c4b46" /></Relationships>
</file>