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af2067eb7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d79bad9eb48d4"/>
      <w:footerReference xmlns:r="http://schemas.openxmlformats.org/officeDocument/2006/relationships" w:type="default" r:id="R72b9e4e52b1c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SÆTRAN INVEST AS   ·   Org.nr 981 891 740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d79bad9eb48d4" /><Relationship Type="http://schemas.openxmlformats.org/officeDocument/2006/relationships/footer" Target="/word/footer1.xml" Id="R72b9e4e52b1c4851" /></Relationships>
</file>