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bae4b7e6d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TELECOM, org.nr 981 908 600,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71ff27ce65d84939"/>
      <w:footerReference xmlns:r="http://schemas.openxmlformats.org/officeDocument/2006/relationships" w:type="default" r:id="Reb1169278c00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f27ce65d84939" /><Relationship Type="http://schemas.openxmlformats.org/officeDocument/2006/relationships/footer" Target="/word/footer1.xml" Id="Reb1169278c00456b" /></Relationships>
</file>