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30e1c357e48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e16534f2e4ea3"/>
      <w:footerReference xmlns:r="http://schemas.openxmlformats.org/officeDocument/2006/relationships" w:type="default" r:id="R2fd1949bc62c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SOLONG AS   ·   Org.nr 982 010 470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e16534f2e4ea3" /><Relationship Type="http://schemas.openxmlformats.org/officeDocument/2006/relationships/footer" Target="/word/footer1.xml" Id="R2fd1949bc62c4a5d" /></Relationships>
</file>