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3e26116a9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fb033e1614f7e"/>
      <w:footerReference xmlns:r="http://schemas.openxmlformats.org/officeDocument/2006/relationships" w:type="default" r:id="Rc4843e06ed76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INN AS   ·   Org.nr 982 044 413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fb033e1614f7e" /><Relationship Type="http://schemas.openxmlformats.org/officeDocument/2006/relationships/footer" Target="/word/footer1.xml" Id="Rc4843e06ed764c7c" /></Relationships>
</file>