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77f7321b446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BEKKESTUA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BEKKESTUA MANAGEMENT AS</w:t>
      </w:r>
    </w:p>
    <w:sectPr>
      <w:headerReference xmlns:r="http://schemas.openxmlformats.org/officeDocument/2006/relationships" w:type="default" r:id="Rdf75d834891f4795"/>
      <w:footerReference xmlns:r="http://schemas.openxmlformats.org/officeDocument/2006/relationships" w:type="default" r:id="R43d88cf2e1ef45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BEKKESTUA MANAGEMENT AS   ·   Org.nr 982 066 921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BEKKESTUA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75d834891f4795" /><Relationship Type="http://schemas.openxmlformats.org/officeDocument/2006/relationships/footer" Target="/word/footer1.xml" Id="R43d88cf2e1ef4506" /></Relationships>
</file>