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2216caf8c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ANNE-MARIE LEHRMANN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ANNE-MARIE LEHRMANN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2e5d4d0f14ffd"/>
      <w:footerReference xmlns:r="http://schemas.openxmlformats.org/officeDocument/2006/relationships" w:type="default" r:id="R865443d860ba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ANNE-MARIE LEHRMANN   ·   Org.nr 982 104 335   ·   Grev Wedels gate 1A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ANNE-MARIE LEHRMANN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2e5d4d0f14ffd" /><Relationship Type="http://schemas.openxmlformats.org/officeDocument/2006/relationships/footer" Target="/word/footer1.xml" Id="R865443d860ba40d4" /></Relationships>
</file>