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a9e38332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AS.</w:t>
      </w:r>
    </w:p>
    <w:sectPr>
      <w:headerReference xmlns:r="http://schemas.openxmlformats.org/officeDocument/2006/relationships" w:type="default" r:id="R7d09f626016d4646"/>
      <w:footerReference xmlns:r="http://schemas.openxmlformats.org/officeDocument/2006/relationships" w:type="default" r:id="Rd8ad48ccfea1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9f626016d4646" /><Relationship Type="http://schemas.openxmlformats.org/officeDocument/2006/relationships/footer" Target="/word/footer1.xml" Id="Rd8ad48ccfea140e5" /></Relationships>
</file>