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fdebe0b86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VEGVESENTOMTA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VEGVESENTOMTA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cd0a9d32a43da"/>
      <w:footerReference xmlns:r="http://schemas.openxmlformats.org/officeDocument/2006/relationships" w:type="default" r:id="Rec52787c7101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VEGVESENTOMTA AS   ·   Org.nr 982 192 145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VEGVESENTOMTA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cd0a9d32a43da" /><Relationship Type="http://schemas.openxmlformats.org/officeDocument/2006/relationships/footer" Target="/word/footer1.xml" Id="Rec52787c710148a7" /></Relationships>
</file>