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f1f3edde041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NÆRINGSMEGLING AS</w:t>
      </w:r>
    </w:p>
    <w:sectPr>
      <w:headerReference xmlns:r="http://schemas.openxmlformats.org/officeDocument/2006/relationships" w:type="default" r:id="Rbe163b3b41aa4911"/>
      <w:footerReference xmlns:r="http://schemas.openxmlformats.org/officeDocument/2006/relationships" w:type="default" r:id="R1c4cf90e9442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NÆRINGSMEGLING AS   ·   Org.nr 982 260 310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NÆRINGSMEGLING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63b3b41aa4911" /><Relationship Type="http://schemas.openxmlformats.org/officeDocument/2006/relationships/footer" Target="/word/footer1.xml" Id="R1c4cf90e944244be" /></Relationships>
</file>