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b4ecbb751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NÆRINGSMEGLING AS</w:t>
      </w:r>
    </w:p>
    <w:sectPr>
      <w:headerReference xmlns:r="http://schemas.openxmlformats.org/officeDocument/2006/relationships" w:type="default" r:id="R07620ce3941f4f2e"/>
      <w:footerReference xmlns:r="http://schemas.openxmlformats.org/officeDocument/2006/relationships" w:type="default" r:id="R54079a3e2e8f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NÆRINGSMEGLING AS   ·   Org.nr 982 260 310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20ce3941f4f2e" /><Relationship Type="http://schemas.openxmlformats.org/officeDocument/2006/relationships/footer" Target="/word/footer1.xml" Id="R54079a3e2e8f4380" /></Relationships>
</file>