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6509cfa76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TURNMEUP ENTERTAINMENT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TURNMEUP ENTERTAINMENT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8c3400dbe4ccc"/>
      <w:footerReference xmlns:r="http://schemas.openxmlformats.org/officeDocument/2006/relationships" w:type="default" r:id="Re619e809fcd6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TURNMEUP ENTERTAINMENT AS   ·   Org.nr 982 296 986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TURNMEUP ENTERTAINMENT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8c3400dbe4ccc" /><Relationship Type="http://schemas.openxmlformats.org/officeDocument/2006/relationships/footer" Target="/word/footer1.xml" Id="Re619e809fcd64240" /></Relationships>
</file>