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95ba6af04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R-NR AS, org.nr 982 316 588,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9b2f03878d8546c5"/>
      <w:footerReference xmlns:r="http://schemas.openxmlformats.org/officeDocument/2006/relationships" w:type="default" r:id="Rf7bfb26f7677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f03878d8546c5" /><Relationship Type="http://schemas.openxmlformats.org/officeDocument/2006/relationships/footer" Target="/word/footer1.xml" Id="Rf7bfb26f76774667" /></Relationships>
</file>