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386dcec8648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HOLM SERVICE AS, org.nr 982 592 607,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 SERVICE AS</w:t>
      </w:r>
    </w:p>
    <w:sectPr>
      <w:headerReference xmlns:r="http://schemas.openxmlformats.org/officeDocument/2006/relationships" w:type="default" r:id="Rc2d5a06e39fc40c5"/>
      <w:footerReference xmlns:r="http://schemas.openxmlformats.org/officeDocument/2006/relationships" w:type="default" r:id="Rb58af3d4b947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SERVICE AS   ·   Org.nr 982 592 607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5a06e39fc40c5" /><Relationship Type="http://schemas.openxmlformats.org/officeDocument/2006/relationships/footer" Target="/word/footer1.xml" Id="Rb58af3d4b9474dae" /></Relationships>
</file>