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13877e06c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BRUGGER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BRUGGER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d48eed0594785"/>
      <w:footerReference xmlns:r="http://schemas.openxmlformats.org/officeDocument/2006/relationships" w:type="default" r:id="Rf02b20f261fb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BRUGGER INVEST AS   ·   Org.nr 982 600 839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BRUGGER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d48eed0594785" /><Relationship Type="http://schemas.openxmlformats.org/officeDocument/2006/relationships/footer" Target="/word/footer1.xml" Id="Rf02b20f261fb4e93" /></Relationships>
</file>