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17b77f110045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HEGDALRINGEN AS</w:t>
      </w:r>
    </w:p>
    <w:sectPr>
      <w:headerReference xmlns:r="http://schemas.openxmlformats.org/officeDocument/2006/relationships" w:type="default" r:id="Rcdca0900ca9d4597"/>
      <w:footerReference xmlns:r="http://schemas.openxmlformats.org/officeDocument/2006/relationships" w:type="default" r:id="Rba305dae78dd45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HEGDALRINGEN AS   ·   Org.nr 982 674 743   ·   Hegdalringen 32   ·   3261 LARVIK   ·   Tlf. 33 18 21 00   ·   post@betongprosjektering.no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HEGDALRINGEN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ca0900ca9d4597" /><Relationship Type="http://schemas.openxmlformats.org/officeDocument/2006/relationships/footer" Target="/word/footer1.xml" Id="Rba305dae78dd45e5" /></Relationships>
</file>