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11577c527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PISCES INVEST AS</w:t>
      </w:r>
    </w:p>
    <w:sectPr>
      <w:headerReference xmlns:r="http://schemas.openxmlformats.org/officeDocument/2006/relationships" w:type="default" r:id="R3159355a03ed4bde"/>
      <w:footerReference xmlns:r="http://schemas.openxmlformats.org/officeDocument/2006/relationships" w:type="default" r:id="Rb1befc762029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INVEST AS   ·   Org.nr 982 711 622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9355a03ed4bde" /><Relationship Type="http://schemas.openxmlformats.org/officeDocument/2006/relationships/footer" Target="/word/footer1.xml" Id="Rb1befc762029494f" /></Relationships>
</file>